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1A3A7D" w14:textId="6C0C7D64" w:rsidR="00F86BD0" w:rsidRPr="00F86BD0" w:rsidRDefault="00F86BD0" w:rsidP="00F86BD0">
      <w:pPr>
        <w:ind w:left="6372"/>
        <w:rPr>
          <w:sz w:val="22"/>
          <w:szCs w:val="22"/>
        </w:rPr>
      </w:pPr>
      <w:r>
        <w:rPr>
          <w:sz w:val="22"/>
          <w:szCs w:val="22"/>
        </w:rPr>
        <w:t xml:space="preserve">           </w:t>
      </w:r>
      <w:r w:rsidRPr="00F86BD0">
        <w:rPr>
          <w:sz w:val="22"/>
          <w:szCs w:val="22"/>
        </w:rPr>
        <w:t xml:space="preserve">Schönberg, </w:t>
      </w:r>
      <w:r w:rsidR="002A4949">
        <w:rPr>
          <w:sz w:val="22"/>
          <w:szCs w:val="22"/>
        </w:rPr>
        <w:t>28.11</w:t>
      </w:r>
      <w:r w:rsidRPr="00F86BD0">
        <w:rPr>
          <w:sz w:val="22"/>
          <w:szCs w:val="22"/>
        </w:rPr>
        <w:t>.2025</w:t>
      </w:r>
    </w:p>
    <w:p w14:paraId="37ED2255" w14:textId="1C94D0C8" w:rsidR="00E0704C" w:rsidRPr="00E0704C" w:rsidRDefault="00E0704C" w:rsidP="00E0704C">
      <w:pPr>
        <w:rPr>
          <w:sz w:val="28"/>
          <w:szCs w:val="28"/>
        </w:rPr>
      </w:pPr>
      <w:r w:rsidRPr="00E0704C">
        <w:rPr>
          <w:b/>
          <w:bCs/>
          <w:sz w:val="28"/>
          <w:szCs w:val="28"/>
        </w:rPr>
        <w:t>Pressemitteilung</w:t>
      </w:r>
    </w:p>
    <w:p w14:paraId="38CF562E" w14:textId="77777777" w:rsidR="009F5FB1" w:rsidRPr="00AE0844" w:rsidRDefault="009F5FB1" w:rsidP="009F5FB1">
      <w:r w:rsidRPr="00343BA3">
        <w:rPr>
          <w:b/>
          <w:bCs/>
        </w:rPr>
        <w:t xml:space="preserve">Wechsel an der Spitze: AktivRegion </w:t>
      </w:r>
      <w:r>
        <w:rPr>
          <w:b/>
          <w:bCs/>
        </w:rPr>
        <w:t xml:space="preserve">Ostseeküste </w:t>
      </w:r>
      <w:r w:rsidRPr="00343BA3">
        <w:rPr>
          <w:b/>
          <w:bCs/>
        </w:rPr>
        <w:t xml:space="preserve">verabschiedet Vorsitzenden </w:t>
      </w:r>
      <w:r>
        <w:rPr>
          <w:b/>
          <w:bCs/>
        </w:rPr>
        <w:t xml:space="preserve">Sönke Körber </w:t>
      </w:r>
      <w:r w:rsidRPr="00343BA3">
        <w:rPr>
          <w:b/>
          <w:bCs/>
        </w:rPr>
        <w:t>und blickt nach vorn</w:t>
      </w:r>
    </w:p>
    <w:p w14:paraId="0529FE81" w14:textId="31F96E5E" w:rsidR="009F5FB1" w:rsidRPr="00AE0844" w:rsidRDefault="009F5FB1" w:rsidP="009F5FB1">
      <w:r>
        <w:rPr>
          <w:i/>
          <w:iCs/>
        </w:rPr>
        <w:t>Selent</w:t>
      </w:r>
      <w:r w:rsidRPr="00AE0844">
        <w:rPr>
          <w:i/>
          <w:iCs/>
        </w:rPr>
        <w:t>, [</w:t>
      </w:r>
      <w:r w:rsidR="002264CE">
        <w:rPr>
          <w:i/>
          <w:iCs/>
        </w:rPr>
        <w:t>26.11.2025</w:t>
      </w:r>
      <w:r w:rsidRPr="00AE0844">
        <w:rPr>
          <w:i/>
          <w:iCs/>
        </w:rPr>
        <w:t>]</w:t>
      </w:r>
      <w:r w:rsidRPr="00AE0844">
        <w:t xml:space="preserve"> – Die </w:t>
      </w:r>
      <w:r>
        <w:t xml:space="preserve">LAG </w:t>
      </w:r>
      <w:r w:rsidRPr="00AE0844">
        <w:t xml:space="preserve">AktivRegion </w:t>
      </w:r>
      <w:r>
        <w:t xml:space="preserve">Ostseeküste e. V. </w:t>
      </w:r>
      <w:r w:rsidRPr="00AE0844">
        <w:t xml:space="preserve">hat in ihrer jüngsten Mitgliederversammlung wichtige Weichen für die zukünftige Arbeit gestellt. Im Mittelpunkt stand die Verabschiedung des langjährigen Vorstandsvorsitzenden Sönke Körber, der zum 10. Januar in den Ruhestand eintritt und das Amt Probstei nicht weiter vertreten wird. </w:t>
      </w:r>
      <w:r>
        <w:t xml:space="preserve">Sönke </w:t>
      </w:r>
      <w:r w:rsidRPr="00AE0844">
        <w:t>Körber führte die AktivRegion seit ihrer Gründung und prägte deren Entwicklung maßgeblich. Mit seinem klaren Blick auf die Herausforderungen der Region, seiner direkten Kommunikation und seiner Bereitschaft, auch schwierige Diskussionen konstruktiv zu führen, genoss er hohe Anerkennung.</w:t>
      </w:r>
      <w:r>
        <w:t xml:space="preserve"> </w:t>
      </w:r>
      <w:r w:rsidR="002264CE" w:rsidRPr="002264CE">
        <w:t>Unter seine</w:t>
      </w:r>
      <w:r w:rsidR="002264CE">
        <w:t xml:space="preserve">m Vorsitz </w:t>
      </w:r>
      <w:r w:rsidR="002264CE" w:rsidRPr="002264CE">
        <w:t>wurden rund 20 Mio. € Gesamtinvestitionen angestoßen und etwa 250 Projekte in der AktivRegion Ostseeküste umgesetzt.</w:t>
      </w:r>
    </w:p>
    <w:p w14:paraId="37153B88" w14:textId="77777777" w:rsidR="009F5FB1" w:rsidRPr="00AE0844" w:rsidRDefault="009F5FB1" w:rsidP="009F5FB1">
      <w:r w:rsidRPr="00AE0844">
        <w:t>„Ich habe mich stets als Vertreter des ländlichen Raums verstanden und freue mich, dass ich die Entwicklung unserer Region über viele Jahre aktiv begleiten konnte“, sagte Sönke Körber anlässlich seiner Verabschiedung.</w:t>
      </w:r>
    </w:p>
    <w:p w14:paraId="4499B1BD" w14:textId="77777777" w:rsidR="009F5FB1" w:rsidRPr="00AE0844" w:rsidRDefault="009F5FB1" w:rsidP="009F5FB1">
      <w:r w:rsidRPr="00AE0844">
        <w:t xml:space="preserve">Trotz seines Abschieds aus dem Hauptamt bleibt </w:t>
      </w:r>
      <w:r>
        <w:t xml:space="preserve">Sönke </w:t>
      </w:r>
      <w:r w:rsidRPr="00AE0844">
        <w:t>Körber der AktivRegion erhalten: Die Mitgliederversammlung wählte ihn als privates Vereinsmitglied, sodass er künftig die Funktion des stellvertretenden Vorsitzenden übernehmen kann.</w:t>
      </w:r>
    </w:p>
    <w:p w14:paraId="574477A0" w14:textId="77777777" w:rsidR="009F5FB1" w:rsidRPr="00AE0844" w:rsidRDefault="009F5FB1" w:rsidP="009F5FB1">
      <w:r w:rsidRPr="00AE0844">
        <w:t xml:space="preserve">Ebenfalls neu im Verein begrüßt wurde die </w:t>
      </w:r>
      <w:r w:rsidRPr="00ED19B3">
        <w:t xml:space="preserve">Klimaschutzagentur im Kreis Plön </w:t>
      </w:r>
      <w:r>
        <w:t>G</w:t>
      </w:r>
      <w:r w:rsidRPr="00ED19B3">
        <w:t>mbH</w:t>
      </w:r>
      <w:r w:rsidRPr="00AE0844">
        <w:t xml:space="preserve">, </w:t>
      </w:r>
      <w:r>
        <w:t xml:space="preserve">welche </w:t>
      </w:r>
      <w:r w:rsidRPr="00AE0844">
        <w:t>künftig die regionale Zusammenarbeit im Bereich Klima</w:t>
      </w:r>
      <w:r>
        <w:t>schutz</w:t>
      </w:r>
      <w:r w:rsidRPr="00AE0844">
        <w:t xml:space="preserve"> weiter stärken wird.</w:t>
      </w:r>
    </w:p>
    <w:p w14:paraId="78AE1867" w14:textId="77777777" w:rsidR="009F5FB1" w:rsidRPr="00AE0844" w:rsidRDefault="009F5FB1" w:rsidP="009F5FB1">
      <w:r w:rsidRPr="00AE0844">
        <w:t xml:space="preserve">Der Vorsitz der AktivRegion geht an </w:t>
      </w:r>
      <w:r w:rsidRPr="00ED19B3">
        <w:t>Jürgen Wolff,</w:t>
      </w:r>
      <w:r w:rsidRPr="00AE0844">
        <w:t xml:space="preserve"> </w:t>
      </w:r>
      <w:r>
        <w:t>welcher</w:t>
      </w:r>
      <w:r w:rsidRPr="00AE0844">
        <w:t xml:space="preserve"> der Region seit Beginn eng verbunden ist</w:t>
      </w:r>
      <w:r>
        <w:t xml:space="preserve">, </w:t>
      </w:r>
      <w:r w:rsidRPr="00AE0844">
        <w:t>zunächst auf Seiten des Landesamtes und seit 2018 als erstes privates Mitglied. Die Mitgliederversammlung sprach ihm großes Vertrauen für die kommenden Aufgaben aus.</w:t>
      </w:r>
    </w:p>
    <w:p w14:paraId="49EB1B1B" w14:textId="77777777" w:rsidR="009F5FB1" w:rsidRPr="00AE0844" w:rsidRDefault="009F5FB1" w:rsidP="009F5FB1">
      <w:r w:rsidRPr="00AE0844">
        <w:t xml:space="preserve">Neben den personellen Entscheidungen blickte die Mitgliederversammlung auf erfolgreich umgesetzte Projekte der </w:t>
      </w:r>
      <w:r>
        <w:t xml:space="preserve">aktuellen </w:t>
      </w:r>
      <w:r w:rsidRPr="00AE0844">
        <w:t xml:space="preserve">Förderperiode zurück. Zudem wurden erste Schwerpunkte für 2025 diskutiert. Dazu zählen unter anderem eine </w:t>
      </w:r>
      <w:r w:rsidRPr="00ED19B3">
        <w:t>Projektbereisung</w:t>
      </w:r>
      <w:r w:rsidRPr="00AE0844">
        <w:t xml:space="preserve">, bei der abgeschlossene Vorhaben direkt vor Ort vorgestellt werden sollen, sowie eine </w:t>
      </w:r>
      <w:r w:rsidRPr="00ED19B3">
        <w:t>Veranstaltung zu Klimaschutz und Klimawandelanpassung</w:t>
      </w:r>
      <w:r w:rsidRPr="00AE0844">
        <w:t>, mit der die AktivRegion die Bedeutung dieser Themen weiter in den Mittelpunkt rückt.</w:t>
      </w:r>
    </w:p>
    <w:p w14:paraId="5B7BC608" w14:textId="77777777" w:rsidR="009F5FB1" w:rsidRDefault="009F5FB1" w:rsidP="009F5FB1">
      <w:r w:rsidRPr="00AE0844">
        <w:t xml:space="preserve">Die AktivRegion </w:t>
      </w:r>
      <w:r>
        <w:t xml:space="preserve">Ostseeküste </w:t>
      </w:r>
      <w:r w:rsidRPr="00AE0844">
        <w:t>dankt allen Teilnehmenden der Mitgliederversammlung für die konstruktive Zusammenarbeit und blickt optimistisch auf ein neues Jahr voller regionaler Impulse und gemeinsamer Projekte.</w:t>
      </w:r>
    </w:p>
    <w:p w14:paraId="3668F7F9" w14:textId="5C997200" w:rsidR="009F5FB1" w:rsidRPr="00ED19B3" w:rsidRDefault="009F5FB1" w:rsidP="009F5FB1">
      <w:r w:rsidRPr="00ED19B3">
        <w:t xml:space="preserve">In Schleswig-Holstein gibt es insgesamt 22 </w:t>
      </w:r>
      <w:proofErr w:type="spellStart"/>
      <w:r w:rsidRPr="00ED19B3">
        <w:t>AktivRegionen</w:t>
      </w:r>
      <w:proofErr w:type="spellEnd"/>
      <w:r w:rsidRPr="00ED19B3">
        <w:t xml:space="preserve">. </w:t>
      </w:r>
      <w:proofErr w:type="spellStart"/>
      <w:r w:rsidRPr="00ED19B3">
        <w:t>AktivRegionen</w:t>
      </w:r>
      <w:proofErr w:type="spellEnd"/>
      <w:r w:rsidRPr="00ED19B3">
        <w:t xml:space="preserve"> sind die „Ideenschmieden </w:t>
      </w:r>
      <w:r w:rsidR="002264CE">
        <w:t>des ländlichen Raums</w:t>
      </w:r>
      <w:r w:rsidRPr="00ED19B3">
        <w:t xml:space="preserve">“. </w:t>
      </w:r>
      <w:r w:rsidR="002264CE" w:rsidRPr="002264CE">
        <w:t xml:space="preserve">In ihnen engagieren sich private und öffentliche Akteure gemeinsam dafür, die Zukunft der Dörfer und Kleinstädte aktiv zu gestalten. Die AktivRegion Ostseeküste ist eine von ihnen und umfasst die Ämter Probstei, </w:t>
      </w:r>
      <w:proofErr w:type="spellStart"/>
      <w:r w:rsidR="002264CE" w:rsidRPr="002264CE">
        <w:t>Schrevenborn</w:t>
      </w:r>
      <w:proofErr w:type="spellEnd"/>
      <w:r w:rsidR="002264CE" w:rsidRPr="002264CE">
        <w:t>, Selent/</w:t>
      </w:r>
      <w:proofErr w:type="spellStart"/>
      <w:r w:rsidR="002264CE" w:rsidRPr="002264CE">
        <w:t>Schlesen</w:t>
      </w:r>
      <w:proofErr w:type="spellEnd"/>
      <w:r w:rsidR="002264CE" w:rsidRPr="002264CE">
        <w:t xml:space="preserve"> und Lütjenburg. Die aktuelle Förderperiode läuft von 2023 bis 2027/29. Weitere Informationen sowie Beispiele bereits umgesetzter Projekte finden Sie unter </w:t>
      </w:r>
      <w:hyperlink r:id="rId6" w:tgtFrame="_new" w:history="1">
        <w:r w:rsidR="002264CE" w:rsidRPr="002264CE">
          <w:rPr>
            <w:rStyle w:val="Hyperlink"/>
            <w:b/>
            <w:bCs/>
          </w:rPr>
          <w:t>www.aktivregion-ostseekueste.de</w:t>
        </w:r>
      </w:hyperlink>
      <w:r w:rsidR="002264CE" w:rsidRPr="002264CE">
        <w:t>.</w:t>
      </w:r>
    </w:p>
    <w:p w14:paraId="47EFFBC0" w14:textId="6E88B4A8" w:rsidR="00F86BD0" w:rsidRPr="00F86BD0" w:rsidRDefault="00F86BD0" w:rsidP="00F86BD0">
      <w:pPr>
        <w:spacing w:after="0" w:line="256" w:lineRule="auto"/>
        <w:rPr>
          <w:rFonts w:ascii="Calibri" w:eastAsia="Times New Roman" w:hAnsi="Calibri" w:cs="Calibri"/>
          <w:b/>
          <w:bCs/>
          <w:kern w:val="0"/>
          <w:sz w:val="22"/>
          <w:szCs w:val="22"/>
        </w:rPr>
      </w:pPr>
      <w:r w:rsidRPr="00F86BD0">
        <w:rPr>
          <w:rFonts w:ascii="Calibri" w:eastAsia="Times New Roman" w:hAnsi="Calibri" w:cs="Calibri"/>
          <w:b/>
          <w:bCs/>
          <w:kern w:val="0"/>
          <w:sz w:val="22"/>
          <w:szCs w:val="22"/>
        </w:rPr>
        <w:t>Ansprechpartner / Kontakt:</w:t>
      </w:r>
    </w:p>
    <w:p w14:paraId="5C99DEEC" w14:textId="31E582B4" w:rsidR="00F86BD0" w:rsidRPr="00F86BD0" w:rsidRDefault="00F86BD0" w:rsidP="00F86BD0">
      <w:pPr>
        <w:spacing w:after="0" w:line="256" w:lineRule="auto"/>
        <w:rPr>
          <w:rFonts w:ascii="Calibri" w:eastAsia="Times New Roman" w:hAnsi="Calibri" w:cs="Calibri"/>
          <w:kern w:val="0"/>
          <w:sz w:val="22"/>
          <w:szCs w:val="22"/>
        </w:rPr>
      </w:pPr>
      <w:r w:rsidRPr="00F86BD0">
        <w:rPr>
          <w:rFonts w:ascii="Calibri" w:eastAsia="Times New Roman" w:hAnsi="Calibri" w:cs="Calibri"/>
          <w:kern w:val="0"/>
          <w:sz w:val="22"/>
          <w:szCs w:val="22"/>
        </w:rPr>
        <w:t xml:space="preserve">Lina </w:t>
      </w:r>
      <w:proofErr w:type="spellStart"/>
      <w:r w:rsidRPr="00F86BD0">
        <w:rPr>
          <w:rFonts w:ascii="Calibri" w:eastAsia="Times New Roman" w:hAnsi="Calibri" w:cs="Calibri"/>
          <w:kern w:val="0"/>
          <w:sz w:val="22"/>
          <w:szCs w:val="22"/>
        </w:rPr>
        <w:t>Singelmann</w:t>
      </w:r>
      <w:proofErr w:type="spellEnd"/>
      <w:r w:rsidRPr="00F86BD0">
        <w:rPr>
          <w:rFonts w:ascii="Calibri" w:eastAsia="Times New Roman" w:hAnsi="Calibri" w:cs="Calibri"/>
          <w:kern w:val="0"/>
          <w:sz w:val="22"/>
          <w:szCs w:val="22"/>
        </w:rPr>
        <w:t xml:space="preserve"> (Regionalmanagerin)</w:t>
      </w:r>
    </w:p>
    <w:p w14:paraId="1609EC56" w14:textId="65591EA5" w:rsidR="00F86BD0" w:rsidRPr="00F86BD0" w:rsidRDefault="00F86BD0" w:rsidP="00F86BD0">
      <w:pPr>
        <w:spacing w:after="0" w:line="256" w:lineRule="auto"/>
        <w:rPr>
          <w:rFonts w:ascii="Calibri" w:eastAsia="Times New Roman" w:hAnsi="Calibri" w:cs="Calibri"/>
          <w:kern w:val="0"/>
          <w:sz w:val="22"/>
          <w:szCs w:val="22"/>
        </w:rPr>
      </w:pPr>
      <w:r w:rsidRPr="00F86BD0">
        <w:rPr>
          <w:rFonts w:ascii="Calibri" w:eastAsia="Times New Roman" w:hAnsi="Calibri" w:cs="Calibri"/>
          <w:kern w:val="0"/>
          <w:sz w:val="22"/>
          <w:szCs w:val="22"/>
        </w:rPr>
        <w:t>LAG AktivRegion Ostseeküste e. V.</w:t>
      </w:r>
    </w:p>
    <w:p w14:paraId="15BC689A" w14:textId="26F989D1" w:rsidR="00F86BD0" w:rsidRPr="00F86BD0" w:rsidRDefault="004A1484" w:rsidP="00F86BD0">
      <w:pPr>
        <w:spacing w:after="0" w:line="256" w:lineRule="auto"/>
        <w:rPr>
          <w:rFonts w:ascii="Calibri" w:eastAsia="Times New Roman" w:hAnsi="Calibri" w:cs="Calibri"/>
          <w:kern w:val="0"/>
          <w:sz w:val="22"/>
          <w:szCs w:val="22"/>
        </w:rPr>
      </w:pPr>
      <w:r w:rsidRPr="00F86BD0">
        <w:rPr>
          <w:rFonts w:ascii="Calibri" w:eastAsia="Calibri" w:hAnsi="Calibri" w:cs="Times New Roman"/>
          <w:noProof/>
          <w:sz w:val="22"/>
          <w:szCs w:val="22"/>
        </w:rPr>
        <w:drawing>
          <wp:anchor distT="0" distB="0" distL="114300" distR="114300" simplePos="0" relativeHeight="251659264" behindDoc="1" locked="0" layoutInCell="1" allowOverlap="1" wp14:anchorId="1B9A6A05" wp14:editId="11B25783">
            <wp:simplePos x="0" y="0"/>
            <wp:positionH relativeFrom="page">
              <wp:posOffset>3571240</wp:posOffset>
            </wp:positionH>
            <wp:positionV relativeFrom="paragraph">
              <wp:posOffset>5080</wp:posOffset>
            </wp:positionV>
            <wp:extent cx="3557270" cy="1396365"/>
            <wp:effectExtent l="0" t="0" r="5080" b="0"/>
            <wp:wrapSquare wrapText="bothSides"/>
            <wp:docPr id="5"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57270" cy="1396365"/>
                    </a:xfrm>
                    <a:prstGeom prst="rect">
                      <a:avLst/>
                    </a:prstGeom>
                    <a:noFill/>
                  </pic:spPr>
                </pic:pic>
              </a:graphicData>
            </a:graphic>
            <wp14:sizeRelH relativeFrom="margin">
              <wp14:pctWidth>0</wp14:pctWidth>
            </wp14:sizeRelH>
            <wp14:sizeRelV relativeFrom="margin">
              <wp14:pctHeight>0</wp14:pctHeight>
            </wp14:sizeRelV>
          </wp:anchor>
        </w:drawing>
      </w:r>
      <w:r w:rsidR="00F86BD0" w:rsidRPr="00F86BD0">
        <w:rPr>
          <w:rFonts w:ascii="Calibri" w:eastAsia="Times New Roman" w:hAnsi="Calibri" w:cs="Calibri"/>
          <w:kern w:val="0"/>
          <w:sz w:val="22"/>
          <w:szCs w:val="22"/>
        </w:rPr>
        <w:t>c/o M+T Markt und Trend GmbH</w:t>
      </w:r>
    </w:p>
    <w:p w14:paraId="780588C0" w14:textId="6EDA53EA" w:rsidR="00F86BD0" w:rsidRPr="00F86BD0" w:rsidRDefault="00F86BD0" w:rsidP="00F86BD0">
      <w:pPr>
        <w:spacing w:after="0" w:line="256" w:lineRule="auto"/>
        <w:rPr>
          <w:rFonts w:ascii="Calibri" w:eastAsia="Times New Roman" w:hAnsi="Calibri" w:cs="Calibri"/>
          <w:kern w:val="0"/>
          <w:sz w:val="22"/>
          <w:szCs w:val="22"/>
        </w:rPr>
      </w:pPr>
      <w:proofErr w:type="spellStart"/>
      <w:r w:rsidRPr="00F86BD0">
        <w:rPr>
          <w:rFonts w:ascii="Calibri" w:eastAsia="Times New Roman" w:hAnsi="Calibri" w:cs="Calibri"/>
          <w:kern w:val="0"/>
          <w:sz w:val="22"/>
          <w:szCs w:val="22"/>
        </w:rPr>
        <w:t>Brachenfelder</w:t>
      </w:r>
      <w:proofErr w:type="spellEnd"/>
      <w:r w:rsidRPr="00F86BD0">
        <w:rPr>
          <w:rFonts w:ascii="Calibri" w:eastAsia="Times New Roman" w:hAnsi="Calibri" w:cs="Calibri"/>
          <w:kern w:val="0"/>
          <w:sz w:val="22"/>
          <w:szCs w:val="22"/>
        </w:rPr>
        <w:t xml:space="preserve"> Straße 45</w:t>
      </w:r>
    </w:p>
    <w:p w14:paraId="075C1F6C" w14:textId="77777777" w:rsidR="00F86BD0" w:rsidRPr="00F86BD0" w:rsidRDefault="00F86BD0" w:rsidP="00F86BD0">
      <w:pPr>
        <w:spacing w:after="0" w:line="256" w:lineRule="auto"/>
        <w:rPr>
          <w:rFonts w:ascii="Calibri" w:eastAsia="Times New Roman" w:hAnsi="Calibri" w:cs="Calibri"/>
          <w:kern w:val="0"/>
          <w:sz w:val="22"/>
          <w:szCs w:val="22"/>
        </w:rPr>
      </w:pPr>
      <w:r w:rsidRPr="00F86BD0">
        <w:rPr>
          <w:rFonts w:ascii="Calibri" w:eastAsia="Times New Roman" w:hAnsi="Calibri" w:cs="Calibri"/>
          <w:kern w:val="0"/>
          <w:sz w:val="22"/>
          <w:szCs w:val="22"/>
        </w:rPr>
        <w:t>24534 Neumünster</w:t>
      </w:r>
    </w:p>
    <w:p w14:paraId="742E1479" w14:textId="77777777" w:rsidR="00F86BD0" w:rsidRPr="00F86BD0" w:rsidRDefault="00F86BD0" w:rsidP="00F86BD0">
      <w:pPr>
        <w:spacing w:after="0" w:line="256" w:lineRule="auto"/>
        <w:rPr>
          <w:rFonts w:ascii="Calibri" w:eastAsia="Times New Roman" w:hAnsi="Calibri" w:cs="Calibri"/>
          <w:kern w:val="0"/>
          <w:sz w:val="22"/>
          <w:szCs w:val="22"/>
        </w:rPr>
      </w:pPr>
    </w:p>
    <w:p w14:paraId="26D46689" w14:textId="77777777" w:rsidR="00F86BD0" w:rsidRPr="00F86BD0" w:rsidRDefault="00F86BD0" w:rsidP="00F86BD0">
      <w:pPr>
        <w:spacing w:after="0" w:line="256" w:lineRule="auto"/>
        <w:rPr>
          <w:rFonts w:ascii="Calibri" w:eastAsia="Times New Roman" w:hAnsi="Calibri" w:cs="Calibri"/>
          <w:kern w:val="0"/>
          <w:sz w:val="22"/>
          <w:szCs w:val="22"/>
        </w:rPr>
      </w:pPr>
      <w:r w:rsidRPr="00F86BD0">
        <w:rPr>
          <w:rFonts w:ascii="Calibri" w:eastAsia="Times New Roman" w:hAnsi="Calibri" w:cs="Calibri"/>
          <w:kern w:val="0"/>
          <w:sz w:val="22"/>
          <w:szCs w:val="22"/>
        </w:rPr>
        <w:t>Tel.:      04321 965611-14</w:t>
      </w:r>
    </w:p>
    <w:p w14:paraId="3D6E63EC" w14:textId="77777777" w:rsidR="00F86BD0" w:rsidRPr="00F86BD0" w:rsidRDefault="00F86BD0" w:rsidP="00F86BD0">
      <w:pPr>
        <w:spacing w:after="0" w:line="256" w:lineRule="auto"/>
        <w:rPr>
          <w:rFonts w:ascii="Calibri" w:eastAsia="Times New Roman" w:hAnsi="Calibri" w:cs="Calibri"/>
          <w:kern w:val="0"/>
          <w:sz w:val="22"/>
          <w:szCs w:val="22"/>
        </w:rPr>
      </w:pPr>
      <w:r w:rsidRPr="00F86BD0">
        <w:rPr>
          <w:rFonts w:ascii="Calibri" w:eastAsia="Times New Roman" w:hAnsi="Calibri" w:cs="Calibri"/>
          <w:kern w:val="0"/>
          <w:sz w:val="22"/>
          <w:szCs w:val="22"/>
        </w:rPr>
        <w:t>Mobil:  0151 42163407</w:t>
      </w:r>
    </w:p>
    <w:p w14:paraId="4EFC1985" w14:textId="77777777" w:rsidR="00F86BD0" w:rsidRPr="00F86BD0" w:rsidRDefault="00F86BD0" w:rsidP="00F86BD0">
      <w:pPr>
        <w:spacing w:after="0" w:line="256" w:lineRule="auto"/>
        <w:rPr>
          <w:rFonts w:ascii="Calibri" w:eastAsia="Times New Roman" w:hAnsi="Calibri" w:cs="Calibri"/>
          <w:kern w:val="0"/>
          <w:sz w:val="22"/>
          <w:szCs w:val="22"/>
        </w:rPr>
      </w:pPr>
      <w:r w:rsidRPr="00F86BD0">
        <w:rPr>
          <w:rFonts w:ascii="Calibri" w:eastAsia="Times New Roman" w:hAnsi="Calibri" w:cs="Calibri"/>
          <w:kern w:val="0"/>
          <w:sz w:val="22"/>
          <w:szCs w:val="22"/>
        </w:rPr>
        <w:t>Mail: singelmann@marktundtrend.de</w:t>
      </w:r>
    </w:p>
    <w:p w14:paraId="386BD36A" w14:textId="77777777" w:rsidR="00F86BD0" w:rsidRPr="00F86BD0" w:rsidRDefault="00F86BD0" w:rsidP="00F86BD0">
      <w:pPr>
        <w:spacing w:after="0" w:line="256" w:lineRule="auto"/>
        <w:rPr>
          <w:rFonts w:ascii="Calibri" w:eastAsia="Calibri" w:hAnsi="Calibri" w:cs="Times New Roman"/>
          <w:sz w:val="22"/>
          <w:szCs w:val="22"/>
        </w:rPr>
      </w:pPr>
      <w:r w:rsidRPr="00F86BD0">
        <w:rPr>
          <w:rFonts w:ascii="Calibri" w:eastAsia="Times New Roman" w:hAnsi="Calibri" w:cs="Calibri"/>
          <w:kern w:val="0"/>
          <w:sz w:val="22"/>
          <w:szCs w:val="22"/>
        </w:rPr>
        <w:t>http://www.aktivregion-ostseekueste.de</w:t>
      </w:r>
    </w:p>
    <w:p w14:paraId="2936E895" w14:textId="77777777" w:rsidR="00E0704C" w:rsidRDefault="00E0704C" w:rsidP="00E0704C"/>
    <w:p w14:paraId="53CBA7D3" w14:textId="3CEECF5C" w:rsidR="002264CE" w:rsidRPr="002A4949" w:rsidRDefault="002264CE" w:rsidP="00E0704C">
      <w:pPr>
        <w:rPr>
          <w:b/>
          <w:bCs/>
        </w:rPr>
      </w:pPr>
      <w:r w:rsidRPr="002A4949">
        <w:rPr>
          <w:b/>
          <w:bCs/>
        </w:rPr>
        <w:t>Bildunterzeile</w:t>
      </w:r>
    </w:p>
    <w:p w14:paraId="065F2F10" w14:textId="3B65E0B6" w:rsidR="002264CE" w:rsidRDefault="002A4949" w:rsidP="00E0704C">
      <w:r w:rsidRPr="002A4949">
        <w:t>Der langjährige Vorsitzende Sönke Körber und sein Nachfolger Jürgen Wolff, der sein Amt am 10.01. übernimmt. Ein Staffelstabwechsel mit viel Wertschätzung und Zuversicht.</w:t>
      </w:r>
      <w:r>
        <w:t xml:space="preserve"> (Fotografin Lina </w:t>
      </w:r>
      <w:proofErr w:type="spellStart"/>
      <w:r>
        <w:t>Singelmann</w:t>
      </w:r>
      <w:proofErr w:type="spellEnd"/>
      <w:r>
        <w:t>)</w:t>
      </w:r>
    </w:p>
    <w:p w14:paraId="2A68969F" w14:textId="77777777" w:rsidR="003A1F7B" w:rsidRDefault="003A1F7B" w:rsidP="00E0704C">
      <w:pPr>
        <w:rPr>
          <w:b/>
          <w:bCs/>
          <w:noProof/>
        </w:rPr>
      </w:pPr>
      <w:r>
        <w:t>Das anliegende Foto ist zum Abdruck freigegeben.</w:t>
      </w:r>
      <w:r w:rsidRPr="003A1F7B">
        <w:rPr>
          <w:b/>
          <w:bCs/>
          <w:noProof/>
        </w:rPr>
        <w:t xml:space="preserve"> </w:t>
      </w:r>
    </w:p>
    <w:p w14:paraId="641999DF" w14:textId="74C0FAF6" w:rsidR="002A4949" w:rsidRDefault="003A1F7B" w:rsidP="00E0704C">
      <w:r>
        <w:rPr>
          <w:b/>
          <w:bCs/>
          <w:noProof/>
        </w:rPr>
        <w:drawing>
          <wp:inline distT="0" distB="0" distL="0" distR="0" wp14:anchorId="498FD13D" wp14:editId="7C0D1D69">
            <wp:extent cx="2343150" cy="3124200"/>
            <wp:effectExtent l="0" t="0" r="0" b="0"/>
            <wp:docPr id="1011437425"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43150" cy="3124200"/>
                    </a:xfrm>
                    <a:prstGeom prst="rect">
                      <a:avLst/>
                    </a:prstGeom>
                    <a:noFill/>
                    <a:ln>
                      <a:noFill/>
                    </a:ln>
                  </pic:spPr>
                </pic:pic>
              </a:graphicData>
            </a:graphic>
          </wp:inline>
        </w:drawing>
      </w:r>
    </w:p>
    <w:sectPr w:rsidR="002A4949" w:rsidSect="00F86BD0">
      <w:headerReference w:type="default" r:id="rId9"/>
      <w:footerReference w:type="default" r:id="rId10"/>
      <w:pgSz w:w="11906" w:h="16838"/>
      <w:pgMar w:top="1417" w:right="1417" w:bottom="1134" w:left="1417"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7AF170" w14:textId="77777777" w:rsidR="00964769" w:rsidRDefault="00964769" w:rsidP="00F86BD0">
      <w:pPr>
        <w:spacing w:after="0" w:line="240" w:lineRule="auto"/>
      </w:pPr>
      <w:r>
        <w:separator/>
      </w:r>
    </w:p>
  </w:endnote>
  <w:endnote w:type="continuationSeparator" w:id="0">
    <w:p w14:paraId="6A2F5BB8" w14:textId="77777777" w:rsidR="00964769" w:rsidRDefault="00964769" w:rsidP="00F86B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673" w:type="dxa"/>
      <w:tblLook w:val="04A0" w:firstRow="1" w:lastRow="0" w:firstColumn="1" w:lastColumn="0" w:noHBand="0" w:noVBand="1"/>
    </w:tblPr>
    <w:tblGrid>
      <w:gridCol w:w="6212"/>
      <w:gridCol w:w="3461"/>
    </w:tblGrid>
    <w:tr w:rsidR="00F86BD0" w:rsidRPr="00F86BD0" w14:paraId="12D8A9C7" w14:textId="77777777" w:rsidTr="00F86BD0">
      <w:trPr>
        <w:trHeight w:val="1077"/>
      </w:trPr>
      <w:tc>
        <w:tcPr>
          <w:tcW w:w="6212" w:type="dxa"/>
        </w:tcPr>
        <w:p w14:paraId="08D94C26" w14:textId="77777777" w:rsidR="00F86BD0" w:rsidRPr="00F86BD0" w:rsidRDefault="00F86BD0" w:rsidP="00F86BD0">
          <w:pPr>
            <w:spacing w:after="0" w:line="240" w:lineRule="auto"/>
            <w:rPr>
              <w:rFonts w:ascii="Calibri" w:eastAsia="Times New Roman" w:hAnsi="Calibri" w:cs="Arial"/>
              <w:color w:val="7F7F7F"/>
              <w:kern w:val="0"/>
              <w:sz w:val="18"/>
              <w:szCs w:val="18"/>
              <w:lang w:eastAsia="de-DE"/>
              <w14:ligatures w14:val="none"/>
            </w:rPr>
          </w:pPr>
          <w:r w:rsidRPr="00F86BD0">
            <w:rPr>
              <w:rFonts w:ascii="Calibri" w:eastAsia="Times New Roman" w:hAnsi="Calibri" w:cs="Arial"/>
              <w:color w:val="7F7F7F"/>
              <w:kern w:val="0"/>
              <w:sz w:val="18"/>
              <w:szCs w:val="18"/>
              <w:lang w:eastAsia="de-DE"/>
              <w14:ligatures w14:val="none"/>
            </w:rPr>
            <w:t>LAG AktivRegion Ostseeküste e. V. | Sitz: Schönberg</w:t>
          </w:r>
        </w:p>
        <w:p w14:paraId="134B0CBF" w14:textId="77777777" w:rsidR="00F86BD0" w:rsidRPr="00F86BD0" w:rsidRDefault="00F86BD0" w:rsidP="00F86BD0">
          <w:pPr>
            <w:spacing w:after="0" w:line="240" w:lineRule="auto"/>
            <w:rPr>
              <w:rFonts w:ascii="Calibri" w:eastAsia="Times New Roman" w:hAnsi="Calibri" w:cs="Arial"/>
              <w:color w:val="7F7F7F"/>
              <w:kern w:val="0"/>
              <w:sz w:val="18"/>
              <w:szCs w:val="18"/>
              <w:lang w:eastAsia="de-DE"/>
              <w14:ligatures w14:val="none"/>
            </w:rPr>
          </w:pPr>
          <w:r w:rsidRPr="00F86BD0">
            <w:rPr>
              <w:rFonts w:ascii="Calibri" w:eastAsia="Times New Roman" w:hAnsi="Calibri" w:cs="Arial"/>
              <w:color w:val="7F7F7F"/>
              <w:kern w:val="0"/>
              <w:sz w:val="18"/>
              <w:szCs w:val="18"/>
              <w:lang w:eastAsia="de-DE"/>
              <w14:ligatures w14:val="none"/>
            </w:rPr>
            <w:t>Vereinsregister: Amtsgericht Kiel | Registernummer: VR 5408 KI</w:t>
          </w:r>
        </w:p>
        <w:p w14:paraId="4134C50B" w14:textId="77777777" w:rsidR="00F86BD0" w:rsidRPr="00F86BD0" w:rsidRDefault="00F86BD0" w:rsidP="00F86BD0">
          <w:pPr>
            <w:spacing w:after="0" w:line="240" w:lineRule="auto"/>
            <w:rPr>
              <w:rFonts w:ascii="Calibri" w:eastAsia="Times New Roman" w:hAnsi="Calibri" w:cs="Arial"/>
              <w:color w:val="7F7F7F"/>
              <w:kern w:val="0"/>
              <w:sz w:val="18"/>
              <w:szCs w:val="18"/>
              <w:lang w:eastAsia="de-DE"/>
              <w14:ligatures w14:val="none"/>
            </w:rPr>
          </w:pPr>
          <w:r w:rsidRPr="00F86BD0">
            <w:rPr>
              <w:rFonts w:ascii="Calibri" w:eastAsia="Times New Roman" w:hAnsi="Calibri" w:cs="Arial"/>
              <w:color w:val="7F7F7F"/>
              <w:kern w:val="0"/>
              <w:sz w:val="18"/>
              <w:szCs w:val="18"/>
              <w:lang w:eastAsia="de-DE"/>
              <w14:ligatures w14:val="none"/>
            </w:rPr>
            <w:t>Vorsitzender des Vorstandes: Sönke Körber</w:t>
          </w:r>
        </w:p>
        <w:p w14:paraId="36987108" w14:textId="4F865571" w:rsidR="00F86BD0" w:rsidRPr="00F86BD0" w:rsidRDefault="00F86BD0" w:rsidP="00F86BD0">
          <w:pPr>
            <w:tabs>
              <w:tab w:val="left" w:pos="4356"/>
            </w:tabs>
            <w:spacing w:after="0" w:line="240" w:lineRule="auto"/>
            <w:rPr>
              <w:rFonts w:ascii="Calibri" w:eastAsia="Times New Roman" w:hAnsi="Calibri" w:cs="Arial"/>
              <w:color w:val="7F7F7F"/>
              <w:kern w:val="0"/>
              <w:sz w:val="18"/>
              <w:szCs w:val="18"/>
              <w:lang w:eastAsia="de-DE"/>
              <w14:ligatures w14:val="none"/>
            </w:rPr>
          </w:pPr>
          <w:r w:rsidRPr="00F86BD0">
            <w:rPr>
              <w:rFonts w:ascii="Calibri" w:eastAsia="Times New Roman" w:hAnsi="Calibri" w:cs="Arial"/>
              <w:color w:val="7F7F7F"/>
              <w:kern w:val="0"/>
              <w:sz w:val="18"/>
              <w:szCs w:val="18"/>
              <w:lang w:eastAsia="de-DE"/>
              <w14:ligatures w14:val="none"/>
            </w:rPr>
            <w:t xml:space="preserve">Regionalmanagement: Lina </w:t>
          </w:r>
          <w:proofErr w:type="spellStart"/>
          <w:r w:rsidRPr="00F86BD0">
            <w:rPr>
              <w:rFonts w:ascii="Calibri" w:eastAsia="Times New Roman" w:hAnsi="Calibri" w:cs="Arial"/>
              <w:color w:val="7F7F7F"/>
              <w:kern w:val="0"/>
              <w:sz w:val="18"/>
              <w:szCs w:val="18"/>
              <w:lang w:eastAsia="de-DE"/>
              <w14:ligatures w14:val="none"/>
            </w:rPr>
            <w:t>Singelmann</w:t>
          </w:r>
          <w:proofErr w:type="spellEnd"/>
          <w:r>
            <w:rPr>
              <w:rFonts w:ascii="Calibri" w:eastAsia="Times New Roman" w:hAnsi="Calibri" w:cs="Arial"/>
              <w:color w:val="7F7F7F"/>
              <w:kern w:val="0"/>
              <w:sz w:val="18"/>
              <w:szCs w:val="18"/>
              <w:lang w:eastAsia="de-DE"/>
              <w14:ligatures w14:val="none"/>
            </w:rPr>
            <w:tab/>
          </w:r>
        </w:p>
      </w:tc>
      <w:tc>
        <w:tcPr>
          <w:tcW w:w="3461" w:type="dxa"/>
        </w:tcPr>
        <w:p w14:paraId="113509F0" w14:textId="77777777" w:rsidR="00F86BD0" w:rsidRPr="00F86BD0" w:rsidRDefault="00F86BD0" w:rsidP="00F86BD0">
          <w:pPr>
            <w:spacing w:after="0" w:line="240" w:lineRule="auto"/>
            <w:rPr>
              <w:rFonts w:ascii="Calibri" w:eastAsia="Times New Roman" w:hAnsi="Calibri" w:cs="Arial"/>
              <w:color w:val="7F7F7F"/>
              <w:kern w:val="0"/>
              <w:sz w:val="18"/>
              <w:szCs w:val="18"/>
              <w:lang w:eastAsia="de-DE"/>
              <w14:ligatures w14:val="none"/>
            </w:rPr>
          </w:pPr>
          <w:r w:rsidRPr="00F86BD0">
            <w:rPr>
              <w:rFonts w:ascii="Calibri" w:eastAsia="Times New Roman" w:hAnsi="Calibri" w:cs="Arial"/>
              <w:color w:val="7F7F7F"/>
              <w:kern w:val="0"/>
              <w:sz w:val="18"/>
              <w:szCs w:val="18"/>
              <w:lang w:eastAsia="de-DE"/>
              <w14:ligatures w14:val="none"/>
            </w:rPr>
            <w:t>Bankverbindung</w:t>
          </w:r>
        </w:p>
        <w:p w14:paraId="3ACB0159" w14:textId="77777777" w:rsidR="00F86BD0" w:rsidRPr="00F86BD0" w:rsidRDefault="00F86BD0" w:rsidP="00F86BD0">
          <w:pPr>
            <w:spacing w:after="0" w:line="240" w:lineRule="auto"/>
            <w:rPr>
              <w:rFonts w:ascii="Calibri" w:eastAsia="Times New Roman" w:hAnsi="Calibri" w:cs="Arial"/>
              <w:color w:val="7F7F7F"/>
              <w:kern w:val="0"/>
              <w:sz w:val="18"/>
              <w:szCs w:val="18"/>
              <w:lang w:eastAsia="de-DE"/>
              <w14:ligatures w14:val="none"/>
            </w:rPr>
          </w:pPr>
          <w:r w:rsidRPr="00F86BD0">
            <w:rPr>
              <w:rFonts w:ascii="Calibri" w:eastAsia="Times New Roman" w:hAnsi="Calibri" w:cs="Arial"/>
              <w:color w:val="7F7F7F"/>
              <w:kern w:val="0"/>
              <w:sz w:val="18"/>
              <w:szCs w:val="18"/>
              <w:lang w:eastAsia="de-DE"/>
              <w14:ligatures w14:val="none"/>
            </w:rPr>
            <w:t>Förde Sparkasse</w:t>
          </w:r>
        </w:p>
        <w:p w14:paraId="18FF7FE9" w14:textId="77777777" w:rsidR="00F86BD0" w:rsidRPr="00F86BD0" w:rsidRDefault="00F86BD0" w:rsidP="00F86BD0">
          <w:pPr>
            <w:spacing w:after="0" w:line="240" w:lineRule="auto"/>
            <w:rPr>
              <w:rFonts w:ascii="Calibri" w:eastAsia="Times New Roman" w:hAnsi="Calibri" w:cs="Arial"/>
              <w:color w:val="7F7F7F"/>
              <w:kern w:val="0"/>
              <w:sz w:val="18"/>
              <w:szCs w:val="18"/>
              <w:lang w:eastAsia="de-DE"/>
              <w14:ligatures w14:val="none"/>
            </w:rPr>
          </w:pPr>
          <w:r w:rsidRPr="00F86BD0">
            <w:rPr>
              <w:rFonts w:ascii="Calibri" w:eastAsia="Times New Roman" w:hAnsi="Calibri" w:cs="Arial"/>
              <w:color w:val="7F7F7F"/>
              <w:kern w:val="0"/>
              <w:sz w:val="18"/>
              <w:szCs w:val="18"/>
              <w:lang w:eastAsia="de-DE"/>
              <w14:ligatures w14:val="none"/>
            </w:rPr>
            <w:t>IBAN-Nr.: DE 94210501700080001837</w:t>
          </w:r>
        </w:p>
        <w:p w14:paraId="1CDAD98D" w14:textId="77777777" w:rsidR="00F86BD0" w:rsidRPr="00F86BD0" w:rsidRDefault="00F86BD0" w:rsidP="00F86BD0">
          <w:pPr>
            <w:spacing w:after="0" w:line="240" w:lineRule="auto"/>
            <w:rPr>
              <w:rFonts w:ascii="Calibri" w:eastAsia="Times New Roman" w:hAnsi="Calibri" w:cs="Arial"/>
              <w:color w:val="7F7F7F"/>
              <w:kern w:val="0"/>
              <w:sz w:val="18"/>
              <w:szCs w:val="18"/>
              <w:lang w:eastAsia="de-DE"/>
              <w14:ligatures w14:val="none"/>
            </w:rPr>
          </w:pPr>
          <w:r w:rsidRPr="00F86BD0">
            <w:rPr>
              <w:rFonts w:ascii="Calibri" w:eastAsia="Times New Roman" w:hAnsi="Calibri" w:cs="Arial"/>
              <w:color w:val="7F7F7F"/>
              <w:kern w:val="0"/>
              <w:sz w:val="18"/>
              <w:szCs w:val="18"/>
              <w:lang w:eastAsia="de-DE"/>
              <w14:ligatures w14:val="none"/>
            </w:rPr>
            <w:t>BIC: NOLADE 21 KIE</w:t>
          </w:r>
        </w:p>
      </w:tc>
    </w:tr>
  </w:tbl>
  <w:p w14:paraId="03B00926" w14:textId="77777777" w:rsidR="00F86BD0" w:rsidRDefault="00F86BD0">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0CA46E" w14:textId="77777777" w:rsidR="00964769" w:rsidRDefault="00964769" w:rsidP="00F86BD0">
      <w:pPr>
        <w:spacing w:after="0" w:line="240" w:lineRule="auto"/>
      </w:pPr>
      <w:r>
        <w:separator/>
      </w:r>
    </w:p>
  </w:footnote>
  <w:footnote w:type="continuationSeparator" w:id="0">
    <w:p w14:paraId="14D0885A" w14:textId="77777777" w:rsidR="00964769" w:rsidRDefault="00964769" w:rsidP="00F86BD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670702" w14:textId="77777777" w:rsidR="00F86BD0" w:rsidRDefault="00F86BD0" w:rsidP="00F86BD0">
    <w:pPr>
      <w:pStyle w:val="Kopfzeile"/>
      <w:rPr>
        <w:rFonts w:ascii="Arial Black" w:hAnsi="Arial Black"/>
        <w:b/>
        <w:bCs/>
        <w:color w:val="00B8FF"/>
        <w:sz w:val="12"/>
        <w:szCs w:val="12"/>
        <w:u w:val="single"/>
      </w:rPr>
    </w:pPr>
    <w:r>
      <w:rPr>
        <w:noProof/>
      </w:rPr>
      <w:drawing>
        <wp:anchor distT="0" distB="0" distL="114935" distR="114935" simplePos="0" relativeHeight="251659264" behindDoc="1" locked="0" layoutInCell="1" allowOverlap="1" wp14:anchorId="0294BC45" wp14:editId="1F07563F">
          <wp:simplePos x="0" y="0"/>
          <wp:positionH relativeFrom="column">
            <wp:posOffset>4396740</wp:posOffset>
          </wp:positionH>
          <wp:positionV relativeFrom="paragraph">
            <wp:posOffset>-218440</wp:posOffset>
          </wp:positionV>
          <wp:extent cx="1925320" cy="575945"/>
          <wp:effectExtent l="0" t="0" r="0" b="0"/>
          <wp:wrapNone/>
          <wp:docPr id="279582993"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25320" cy="57594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Pr>
        <w:rFonts w:ascii="Arial Black" w:hAnsi="Arial Black"/>
        <w:b/>
        <w:bCs/>
        <w:color w:val="00B8FF"/>
        <w:sz w:val="12"/>
        <w:szCs w:val="12"/>
        <w:u w:val="single"/>
      </w:rPr>
      <w:t>_________________________________________________________________________________________________________________</w:t>
    </w:r>
  </w:p>
  <w:p w14:paraId="28849D56" w14:textId="77777777" w:rsidR="00F86BD0" w:rsidRDefault="00F86BD0" w:rsidP="00F86BD0">
    <w:pPr>
      <w:pStyle w:val="Kopfzeile"/>
    </w:pPr>
  </w:p>
  <w:p w14:paraId="47ABB4EE" w14:textId="77777777" w:rsidR="00F86BD0" w:rsidRDefault="00F86BD0">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704C"/>
    <w:rsid w:val="0015261D"/>
    <w:rsid w:val="0021672F"/>
    <w:rsid w:val="002264CE"/>
    <w:rsid w:val="002A4949"/>
    <w:rsid w:val="003A1F7B"/>
    <w:rsid w:val="004A1484"/>
    <w:rsid w:val="00541229"/>
    <w:rsid w:val="00964769"/>
    <w:rsid w:val="009F5FB1"/>
    <w:rsid w:val="00D37C4E"/>
    <w:rsid w:val="00E0704C"/>
    <w:rsid w:val="00E81241"/>
    <w:rsid w:val="00F86BD0"/>
    <w:rsid w:val="00FF599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4B0E25"/>
  <w15:chartTrackingRefBased/>
  <w15:docId w15:val="{5100F7C7-A690-4919-9F65-D6F83F218B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E0704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erschrift2">
    <w:name w:val="heading 2"/>
    <w:basedOn w:val="Standard"/>
    <w:next w:val="Standard"/>
    <w:link w:val="berschrift2Zchn"/>
    <w:uiPriority w:val="9"/>
    <w:semiHidden/>
    <w:unhideWhenUsed/>
    <w:qFormat/>
    <w:rsid w:val="00E0704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erschrift3">
    <w:name w:val="heading 3"/>
    <w:basedOn w:val="Standard"/>
    <w:next w:val="Standard"/>
    <w:link w:val="berschrift3Zchn"/>
    <w:uiPriority w:val="9"/>
    <w:semiHidden/>
    <w:unhideWhenUsed/>
    <w:qFormat/>
    <w:rsid w:val="00E0704C"/>
    <w:pPr>
      <w:keepNext/>
      <w:keepLines/>
      <w:spacing w:before="160" w:after="80"/>
      <w:outlineLvl w:val="2"/>
    </w:pPr>
    <w:rPr>
      <w:rFonts w:eastAsiaTheme="majorEastAsia" w:cstheme="majorBidi"/>
      <w:color w:val="2F5496" w:themeColor="accent1" w:themeShade="BF"/>
      <w:sz w:val="28"/>
      <w:szCs w:val="28"/>
    </w:rPr>
  </w:style>
  <w:style w:type="paragraph" w:styleId="berschrift4">
    <w:name w:val="heading 4"/>
    <w:basedOn w:val="Standard"/>
    <w:next w:val="Standard"/>
    <w:link w:val="berschrift4Zchn"/>
    <w:uiPriority w:val="9"/>
    <w:semiHidden/>
    <w:unhideWhenUsed/>
    <w:qFormat/>
    <w:rsid w:val="00E0704C"/>
    <w:pPr>
      <w:keepNext/>
      <w:keepLines/>
      <w:spacing w:before="80" w:after="40"/>
      <w:outlineLvl w:val="3"/>
    </w:pPr>
    <w:rPr>
      <w:rFonts w:eastAsiaTheme="majorEastAsia" w:cstheme="majorBidi"/>
      <w:i/>
      <w:iCs/>
      <w:color w:val="2F5496" w:themeColor="accent1" w:themeShade="BF"/>
    </w:rPr>
  </w:style>
  <w:style w:type="paragraph" w:styleId="berschrift5">
    <w:name w:val="heading 5"/>
    <w:basedOn w:val="Standard"/>
    <w:next w:val="Standard"/>
    <w:link w:val="berschrift5Zchn"/>
    <w:uiPriority w:val="9"/>
    <w:semiHidden/>
    <w:unhideWhenUsed/>
    <w:qFormat/>
    <w:rsid w:val="00E0704C"/>
    <w:pPr>
      <w:keepNext/>
      <w:keepLines/>
      <w:spacing w:before="80" w:after="40"/>
      <w:outlineLvl w:val="4"/>
    </w:pPr>
    <w:rPr>
      <w:rFonts w:eastAsiaTheme="majorEastAsia" w:cstheme="majorBidi"/>
      <w:color w:val="2F5496" w:themeColor="accent1" w:themeShade="BF"/>
    </w:rPr>
  </w:style>
  <w:style w:type="paragraph" w:styleId="berschrift6">
    <w:name w:val="heading 6"/>
    <w:basedOn w:val="Standard"/>
    <w:next w:val="Standard"/>
    <w:link w:val="berschrift6Zchn"/>
    <w:uiPriority w:val="9"/>
    <w:semiHidden/>
    <w:unhideWhenUsed/>
    <w:qFormat/>
    <w:rsid w:val="00E0704C"/>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E0704C"/>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E0704C"/>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E0704C"/>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E0704C"/>
    <w:rPr>
      <w:rFonts w:asciiTheme="majorHAnsi" w:eastAsiaTheme="majorEastAsia" w:hAnsiTheme="majorHAnsi" w:cstheme="majorBidi"/>
      <w:color w:val="2F5496" w:themeColor="accent1" w:themeShade="BF"/>
      <w:sz w:val="40"/>
      <w:szCs w:val="40"/>
    </w:rPr>
  </w:style>
  <w:style w:type="character" w:customStyle="1" w:styleId="berschrift2Zchn">
    <w:name w:val="Überschrift 2 Zchn"/>
    <w:basedOn w:val="Absatz-Standardschriftart"/>
    <w:link w:val="berschrift2"/>
    <w:uiPriority w:val="9"/>
    <w:semiHidden/>
    <w:rsid w:val="00E0704C"/>
    <w:rPr>
      <w:rFonts w:asciiTheme="majorHAnsi" w:eastAsiaTheme="majorEastAsia" w:hAnsiTheme="majorHAnsi" w:cstheme="majorBidi"/>
      <w:color w:val="2F5496" w:themeColor="accent1" w:themeShade="BF"/>
      <w:sz w:val="32"/>
      <w:szCs w:val="32"/>
    </w:rPr>
  </w:style>
  <w:style w:type="character" w:customStyle="1" w:styleId="berschrift3Zchn">
    <w:name w:val="Überschrift 3 Zchn"/>
    <w:basedOn w:val="Absatz-Standardschriftart"/>
    <w:link w:val="berschrift3"/>
    <w:uiPriority w:val="9"/>
    <w:semiHidden/>
    <w:rsid w:val="00E0704C"/>
    <w:rPr>
      <w:rFonts w:eastAsiaTheme="majorEastAsia" w:cstheme="majorBidi"/>
      <w:color w:val="2F5496" w:themeColor="accent1" w:themeShade="BF"/>
      <w:sz w:val="28"/>
      <w:szCs w:val="28"/>
    </w:rPr>
  </w:style>
  <w:style w:type="character" w:customStyle="1" w:styleId="berschrift4Zchn">
    <w:name w:val="Überschrift 4 Zchn"/>
    <w:basedOn w:val="Absatz-Standardschriftart"/>
    <w:link w:val="berschrift4"/>
    <w:uiPriority w:val="9"/>
    <w:semiHidden/>
    <w:rsid w:val="00E0704C"/>
    <w:rPr>
      <w:rFonts w:eastAsiaTheme="majorEastAsia" w:cstheme="majorBidi"/>
      <w:i/>
      <w:iCs/>
      <w:color w:val="2F5496" w:themeColor="accent1" w:themeShade="BF"/>
    </w:rPr>
  </w:style>
  <w:style w:type="character" w:customStyle="1" w:styleId="berschrift5Zchn">
    <w:name w:val="Überschrift 5 Zchn"/>
    <w:basedOn w:val="Absatz-Standardschriftart"/>
    <w:link w:val="berschrift5"/>
    <w:uiPriority w:val="9"/>
    <w:semiHidden/>
    <w:rsid w:val="00E0704C"/>
    <w:rPr>
      <w:rFonts w:eastAsiaTheme="majorEastAsia" w:cstheme="majorBidi"/>
      <w:color w:val="2F5496" w:themeColor="accent1" w:themeShade="BF"/>
    </w:rPr>
  </w:style>
  <w:style w:type="character" w:customStyle="1" w:styleId="berschrift6Zchn">
    <w:name w:val="Überschrift 6 Zchn"/>
    <w:basedOn w:val="Absatz-Standardschriftart"/>
    <w:link w:val="berschrift6"/>
    <w:uiPriority w:val="9"/>
    <w:semiHidden/>
    <w:rsid w:val="00E0704C"/>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E0704C"/>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E0704C"/>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E0704C"/>
    <w:rPr>
      <w:rFonts w:eastAsiaTheme="majorEastAsia" w:cstheme="majorBidi"/>
      <w:color w:val="272727" w:themeColor="text1" w:themeTint="D8"/>
    </w:rPr>
  </w:style>
  <w:style w:type="paragraph" w:styleId="Titel">
    <w:name w:val="Title"/>
    <w:basedOn w:val="Standard"/>
    <w:next w:val="Standard"/>
    <w:link w:val="TitelZchn"/>
    <w:uiPriority w:val="10"/>
    <w:qFormat/>
    <w:rsid w:val="00E0704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E0704C"/>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E0704C"/>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E0704C"/>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E0704C"/>
    <w:pPr>
      <w:spacing w:before="160"/>
      <w:jc w:val="center"/>
    </w:pPr>
    <w:rPr>
      <w:i/>
      <w:iCs/>
      <w:color w:val="404040" w:themeColor="text1" w:themeTint="BF"/>
    </w:rPr>
  </w:style>
  <w:style w:type="character" w:customStyle="1" w:styleId="ZitatZchn">
    <w:name w:val="Zitat Zchn"/>
    <w:basedOn w:val="Absatz-Standardschriftart"/>
    <w:link w:val="Zitat"/>
    <w:uiPriority w:val="29"/>
    <w:rsid w:val="00E0704C"/>
    <w:rPr>
      <w:i/>
      <w:iCs/>
      <w:color w:val="404040" w:themeColor="text1" w:themeTint="BF"/>
    </w:rPr>
  </w:style>
  <w:style w:type="paragraph" w:styleId="Listenabsatz">
    <w:name w:val="List Paragraph"/>
    <w:basedOn w:val="Standard"/>
    <w:uiPriority w:val="34"/>
    <w:qFormat/>
    <w:rsid w:val="00E0704C"/>
    <w:pPr>
      <w:ind w:left="720"/>
      <w:contextualSpacing/>
    </w:pPr>
  </w:style>
  <w:style w:type="character" w:styleId="IntensiveHervorhebung">
    <w:name w:val="Intense Emphasis"/>
    <w:basedOn w:val="Absatz-Standardschriftart"/>
    <w:uiPriority w:val="21"/>
    <w:qFormat/>
    <w:rsid w:val="00E0704C"/>
    <w:rPr>
      <w:i/>
      <w:iCs/>
      <w:color w:val="2F5496" w:themeColor="accent1" w:themeShade="BF"/>
    </w:rPr>
  </w:style>
  <w:style w:type="paragraph" w:styleId="IntensivesZitat">
    <w:name w:val="Intense Quote"/>
    <w:basedOn w:val="Standard"/>
    <w:next w:val="Standard"/>
    <w:link w:val="IntensivesZitatZchn"/>
    <w:uiPriority w:val="30"/>
    <w:qFormat/>
    <w:rsid w:val="00E0704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ivesZitatZchn">
    <w:name w:val="Intensives Zitat Zchn"/>
    <w:basedOn w:val="Absatz-Standardschriftart"/>
    <w:link w:val="IntensivesZitat"/>
    <w:uiPriority w:val="30"/>
    <w:rsid w:val="00E0704C"/>
    <w:rPr>
      <w:i/>
      <w:iCs/>
      <w:color w:val="2F5496" w:themeColor="accent1" w:themeShade="BF"/>
    </w:rPr>
  </w:style>
  <w:style w:type="character" w:styleId="IntensiverVerweis">
    <w:name w:val="Intense Reference"/>
    <w:basedOn w:val="Absatz-Standardschriftart"/>
    <w:uiPriority w:val="32"/>
    <w:qFormat/>
    <w:rsid w:val="00E0704C"/>
    <w:rPr>
      <w:b/>
      <w:bCs/>
      <w:smallCaps/>
      <w:color w:val="2F5496" w:themeColor="accent1" w:themeShade="BF"/>
      <w:spacing w:val="5"/>
    </w:rPr>
  </w:style>
  <w:style w:type="paragraph" w:styleId="Kopfzeile">
    <w:name w:val="header"/>
    <w:basedOn w:val="Standard"/>
    <w:link w:val="KopfzeileZchn"/>
    <w:unhideWhenUsed/>
    <w:rsid w:val="00F86BD0"/>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F86BD0"/>
  </w:style>
  <w:style w:type="paragraph" w:styleId="Fuzeile">
    <w:name w:val="footer"/>
    <w:basedOn w:val="Standard"/>
    <w:link w:val="FuzeileZchn"/>
    <w:uiPriority w:val="99"/>
    <w:unhideWhenUsed/>
    <w:rsid w:val="00F86BD0"/>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F86BD0"/>
  </w:style>
  <w:style w:type="character" w:styleId="Hyperlink">
    <w:name w:val="Hyperlink"/>
    <w:basedOn w:val="Absatz-Standardschriftart"/>
    <w:uiPriority w:val="99"/>
    <w:unhideWhenUsed/>
    <w:rsid w:val="002264CE"/>
    <w:rPr>
      <w:color w:val="0563C1" w:themeColor="hyperlink"/>
      <w:u w:val="single"/>
    </w:rPr>
  </w:style>
  <w:style w:type="character" w:styleId="NichtaufgelsteErwhnung">
    <w:name w:val="Unresolved Mention"/>
    <w:basedOn w:val="Absatz-Standardschriftart"/>
    <w:uiPriority w:val="99"/>
    <w:semiHidden/>
    <w:unhideWhenUsed/>
    <w:rsid w:val="002264C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webSettings" Target="web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aktivregion-ostseekueste.de"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503</Words>
  <Characters>3176</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Swea Evers</dc:creator>
  <cp:keywords/>
  <dc:description/>
  <cp:lastModifiedBy>Swea Evers</cp:lastModifiedBy>
  <cp:revision>3</cp:revision>
  <cp:lastPrinted>2025-11-28T07:48:00Z</cp:lastPrinted>
  <dcterms:created xsi:type="dcterms:W3CDTF">2025-11-28T07:28:00Z</dcterms:created>
  <dcterms:modified xsi:type="dcterms:W3CDTF">2025-11-28T08:01:00Z</dcterms:modified>
</cp:coreProperties>
</file>